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1CE4" w14:textId="65110F8F" w:rsidR="00EE26D6" w:rsidRPr="00672491" w:rsidRDefault="00EE26D6" w:rsidP="009A4CC4">
      <w:pPr>
        <w:spacing w:after="0"/>
        <w:rPr>
          <w:rFonts w:ascii="Times New Roman" w:hAnsi="Times New Roman" w:cs="Times New Roman"/>
        </w:rPr>
      </w:pPr>
    </w:p>
    <w:p w14:paraId="0134584A" w14:textId="286A91AF" w:rsidR="00EE26D6" w:rsidRPr="00672491" w:rsidRDefault="00EE26D6" w:rsidP="00EE26D6">
      <w:pPr>
        <w:pStyle w:val="3"/>
        <w:spacing w:before="0" w:after="120" w:line="275" w:lineRule="auto"/>
        <w:jc w:val="center"/>
        <w:rPr>
          <w:rFonts w:ascii="Times New Roman" w:eastAsia="Google Sans" w:hAnsi="Times New Roman" w:cs="Times New Roman"/>
          <w:color w:val="1B1C1D"/>
          <w:sz w:val="22"/>
          <w:szCs w:val="22"/>
        </w:rPr>
      </w:pPr>
      <w:r w:rsidRPr="00672491">
        <w:rPr>
          <w:rFonts w:ascii="Times New Roman" w:eastAsia="Google Sans" w:hAnsi="Times New Roman" w:cs="Times New Roman"/>
          <w:color w:val="1B1C1D"/>
          <w:sz w:val="22"/>
          <w:szCs w:val="22"/>
        </w:rPr>
        <w:t xml:space="preserve">Публичная оферта на оказание </w:t>
      </w:r>
      <w:r w:rsidRPr="00672491">
        <w:rPr>
          <w:rFonts w:ascii="Times New Roman" w:eastAsia="Google Sans" w:hAnsi="Times New Roman" w:cs="Times New Roman"/>
          <w:color w:val="1B1C1D"/>
          <w:sz w:val="22"/>
          <w:szCs w:val="22"/>
        </w:rPr>
        <w:t>образовательных</w:t>
      </w:r>
      <w:r w:rsidRPr="00672491">
        <w:rPr>
          <w:rFonts w:ascii="Times New Roman" w:eastAsia="Google Sans" w:hAnsi="Times New Roman" w:cs="Times New Roman"/>
          <w:color w:val="1B1C1D"/>
          <w:sz w:val="22"/>
          <w:szCs w:val="22"/>
        </w:rPr>
        <w:t xml:space="preserve"> услуг</w:t>
      </w:r>
    </w:p>
    <w:p w14:paraId="502BC548" w14:textId="77777777" w:rsidR="00EE26D6" w:rsidRPr="00672491" w:rsidRDefault="00EE26D6" w:rsidP="00EE26D6">
      <w:pPr>
        <w:spacing w:after="240" w:line="275" w:lineRule="auto"/>
        <w:rPr>
          <w:rFonts w:ascii="Times New Roman" w:eastAsia="Google Sans" w:hAnsi="Times New Roman" w:cs="Times New Roman"/>
          <w:color w:val="1B1C1D"/>
        </w:rPr>
      </w:pPr>
    </w:p>
    <w:p w14:paraId="320C404F" w14:textId="66EE86A6" w:rsidR="00EE26D6" w:rsidRPr="00672491" w:rsidRDefault="00EE26D6" w:rsidP="00EE26D6">
      <w:pPr>
        <w:spacing w:line="275" w:lineRule="auto"/>
        <w:rPr>
          <w:rFonts w:ascii="Times New Roman" w:eastAsia="Google Sans Text" w:hAnsi="Times New Roman" w:cs="Times New Roman"/>
          <w:b/>
        </w:rPr>
      </w:pPr>
      <w:r w:rsidRPr="00672491">
        <w:rPr>
          <w:rFonts w:ascii="Times New Roman" w:eastAsia="Google Sans Text" w:hAnsi="Times New Roman" w:cs="Times New Roman"/>
          <w:b/>
        </w:rPr>
        <w:t xml:space="preserve">г. </w:t>
      </w:r>
      <w:r w:rsidRPr="00672491">
        <w:rPr>
          <w:rFonts w:ascii="Times New Roman" w:eastAsia="Google Sans Text" w:hAnsi="Times New Roman" w:cs="Times New Roman"/>
          <w:b/>
        </w:rPr>
        <w:t>Казань</w:t>
      </w:r>
      <w:r w:rsidRPr="00672491">
        <w:rPr>
          <w:rFonts w:ascii="Times New Roman" w:eastAsia="Google Sans Text" w:hAnsi="Times New Roman" w:cs="Times New Roman"/>
        </w:rPr>
        <w:tab/>
      </w:r>
      <w:r w:rsidRPr="00672491">
        <w:rPr>
          <w:rFonts w:ascii="Times New Roman" w:eastAsia="Google Sans Text" w:hAnsi="Times New Roman" w:cs="Times New Roman"/>
        </w:rPr>
        <w:tab/>
      </w:r>
      <w:r w:rsidRPr="00672491">
        <w:rPr>
          <w:rFonts w:ascii="Times New Roman" w:eastAsia="Google Sans Text" w:hAnsi="Times New Roman" w:cs="Times New Roman"/>
        </w:rPr>
        <w:tab/>
      </w:r>
      <w:r w:rsidRPr="00672491">
        <w:rPr>
          <w:rFonts w:ascii="Times New Roman" w:eastAsia="Google Sans Text" w:hAnsi="Times New Roman" w:cs="Times New Roman"/>
        </w:rPr>
        <w:tab/>
      </w:r>
      <w:r w:rsidRPr="00672491">
        <w:rPr>
          <w:rFonts w:ascii="Times New Roman" w:eastAsia="Google Sans Text" w:hAnsi="Times New Roman" w:cs="Times New Roman"/>
        </w:rPr>
        <w:tab/>
      </w:r>
      <w:r w:rsidRPr="00672491">
        <w:rPr>
          <w:rFonts w:ascii="Times New Roman" w:eastAsia="Google Sans Text" w:hAnsi="Times New Roman" w:cs="Times New Roman"/>
        </w:rPr>
        <w:tab/>
      </w:r>
      <w:r w:rsidRPr="00672491">
        <w:rPr>
          <w:rFonts w:ascii="Times New Roman" w:eastAsia="Google Sans Text" w:hAnsi="Times New Roman" w:cs="Times New Roman"/>
        </w:rPr>
        <w:t xml:space="preserve">        </w:t>
      </w:r>
      <w:r w:rsidRPr="00672491">
        <w:rPr>
          <w:rFonts w:ascii="Times New Roman" w:eastAsia="Google Sans Text" w:hAnsi="Times New Roman" w:cs="Times New Roman"/>
          <w:b/>
        </w:rPr>
        <w:t>Дата публикации: «</w:t>
      </w:r>
      <w:r w:rsidRPr="00672491">
        <w:rPr>
          <w:rFonts w:ascii="Times New Roman" w:eastAsia="Google Sans Text" w:hAnsi="Times New Roman" w:cs="Times New Roman"/>
          <w:b/>
        </w:rPr>
        <w:t>16</w:t>
      </w:r>
      <w:r w:rsidRPr="00672491">
        <w:rPr>
          <w:rFonts w:ascii="Times New Roman" w:eastAsia="Google Sans Text" w:hAnsi="Times New Roman" w:cs="Times New Roman"/>
          <w:b/>
        </w:rPr>
        <w:t xml:space="preserve">» </w:t>
      </w:r>
      <w:r w:rsidRPr="00672491">
        <w:rPr>
          <w:rFonts w:ascii="Times New Roman" w:eastAsia="Google Sans Text" w:hAnsi="Times New Roman" w:cs="Times New Roman"/>
          <w:b/>
        </w:rPr>
        <w:t>сентября</w:t>
      </w:r>
      <w:r w:rsidRPr="00672491">
        <w:rPr>
          <w:rFonts w:ascii="Times New Roman" w:eastAsia="Google Sans Text" w:hAnsi="Times New Roman" w:cs="Times New Roman"/>
          <w:b/>
        </w:rPr>
        <w:t xml:space="preserve"> 2025 г.</w:t>
      </w:r>
    </w:p>
    <w:p w14:paraId="1B0BEB85" w14:textId="7AAE57B8" w:rsidR="00EE26D6" w:rsidRPr="00672491" w:rsidRDefault="00EE26D6" w:rsidP="00EE26D6">
      <w:pPr>
        <w:spacing w:after="240" w:line="275" w:lineRule="auto"/>
        <w:ind w:firstLine="720"/>
        <w:jc w:val="both"/>
        <w:rPr>
          <w:rFonts w:ascii="Times New Roman" w:eastAsia="Google Sans Text" w:hAnsi="Times New Roman" w:cs="Times New Roman"/>
          <w:color w:val="1B1C1D"/>
        </w:rPr>
      </w:pPr>
      <w:r w:rsidRPr="00672491">
        <w:rPr>
          <w:rFonts w:ascii="Times New Roman" w:eastAsia="Google Sans Text" w:hAnsi="Times New Roman" w:cs="Times New Roman"/>
          <w:color w:val="1B1C1D"/>
        </w:rPr>
        <w:t xml:space="preserve">Настоящий документ является официальным предложением (публичной офертой) </w:t>
      </w:r>
      <w:r w:rsidRPr="00672491">
        <w:rPr>
          <w:rFonts w:ascii="Times New Roman" w:eastAsia="Google Sans Text" w:hAnsi="Times New Roman" w:cs="Times New Roman"/>
          <w:b/>
          <w:color w:val="1B1C1D"/>
        </w:rPr>
        <w:t>ООО «</w:t>
      </w:r>
      <w:proofErr w:type="spellStart"/>
      <w:r w:rsidRPr="00672491">
        <w:rPr>
          <w:rFonts w:ascii="Times New Roman" w:eastAsia="Google Sans Text" w:hAnsi="Times New Roman" w:cs="Times New Roman"/>
          <w:b/>
          <w:color w:val="1B1C1D"/>
        </w:rPr>
        <w:t>АйтиКорп</w:t>
      </w:r>
      <w:proofErr w:type="spellEnd"/>
      <w:r w:rsidRPr="00672491">
        <w:rPr>
          <w:rFonts w:ascii="Times New Roman" w:eastAsia="Google Sans Text" w:hAnsi="Times New Roman" w:cs="Times New Roman"/>
          <w:b/>
          <w:color w:val="1B1C1D"/>
        </w:rPr>
        <w:t>»</w:t>
      </w:r>
      <w:r w:rsidRPr="00672491">
        <w:rPr>
          <w:rFonts w:ascii="Times New Roman" w:eastAsia="Google Sans Text" w:hAnsi="Times New Roman" w:cs="Times New Roman"/>
          <w:color w:val="1B1C1D"/>
        </w:rPr>
        <w:t xml:space="preserve">, именуемого в дальнейшем </w:t>
      </w:r>
      <w:r w:rsidRPr="00672491">
        <w:rPr>
          <w:rFonts w:ascii="Times New Roman" w:eastAsia="Google Sans Text" w:hAnsi="Times New Roman" w:cs="Times New Roman"/>
          <w:b/>
          <w:color w:val="1B1C1D"/>
        </w:rPr>
        <w:t>«Исполнитель»</w:t>
      </w:r>
      <w:r w:rsidRPr="00672491">
        <w:rPr>
          <w:rFonts w:ascii="Times New Roman" w:eastAsia="Google Sans Text" w:hAnsi="Times New Roman" w:cs="Times New Roman"/>
          <w:color w:val="1B1C1D"/>
        </w:rPr>
        <w:t>, заключить договор на оказание услуг на изложенных ниже условиях.</w:t>
      </w:r>
    </w:p>
    <w:p w14:paraId="33571878" w14:textId="77777777" w:rsidR="00EE26D6" w:rsidRPr="00672491" w:rsidRDefault="00EE26D6" w:rsidP="00EE26D6">
      <w:pPr>
        <w:spacing w:after="240" w:line="275" w:lineRule="auto"/>
        <w:ind w:firstLine="720"/>
        <w:jc w:val="both"/>
        <w:rPr>
          <w:rFonts w:ascii="Times New Roman" w:eastAsia="Google Sans Text" w:hAnsi="Times New Roman" w:cs="Times New Roman"/>
          <w:color w:val="1B1C1D"/>
        </w:rPr>
      </w:pPr>
      <w:r w:rsidRPr="00672491">
        <w:rPr>
          <w:rFonts w:ascii="Times New Roman" w:eastAsia="Google Sans Text" w:hAnsi="Times New Roman" w:cs="Times New Roman"/>
          <w:color w:val="1B1C1D"/>
        </w:rPr>
        <w:t xml:space="preserve">В соответствии с пунктом 2 статьи 437 Гражданского Кодекса Российской Федерации (ГК РФ), данный документ является публичной офертой. Полным и безоговорочным принятием (акцептом) настоящей оферты считается совершение </w:t>
      </w:r>
      <w:r w:rsidRPr="00672491">
        <w:rPr>
          <w:rFonts w:ascii="Times New Roman" w:eastAsia="Google Sans Text" w:hAnsi="Times New Roman" w:cs="Times New Roman"/>
          <w:b/>
          <w:color w:val="1B1C1D"/>
        </w:rPr>
        <w:t>Заказчиком</w:t>
      </w:r>
      <w:r w:rsidRPr="00672491">
        <w:rPr>
          <w:rFonts w:ascii="Times New Roman" w:eastAsia="Google Sans Text" w:hAnsi="Times New Roman" w:cs="Times New Roman"/>
          <w:color w:val="1B1C1D"/>
        </w:rPr>
        <w:t xml:space="preserve"> оплаты выбранных услуг в порядке, предусмотренном настоящей офертой.</w:t>
      </w:r>
    </w:p>
    <w:p w14:paraId="2F52948D" w14:textId="77777777" w:rsidR="00EE26D6" w:rsidRPr="00672491" w:rsidRDefault="00EE26D6" w:rsidP="00EE26D6">
      <w:pPr>
        <w:spacing w:after="240" w:line="275" w:lineRule="auto"/>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1. Термины и определения</w:t>
      </w:r>
    </w:p>
    <w:p w14:paraId="0E19C0B7"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1.1. </w:t>
      </w:r>
      <w:r w:rsidRPr="00672491">
        <w:rPr>
          <w:rFonts w:ascii="Times New Roman" w:eastAsia="Google Sans Text" w:hAnsi="Times New Roman" w:cs="Times New Roman"/>
          <w:b/>
        </w:rPr>
        <w:t>Оферта</w:t>
      </w:r>
      <w:r w:rsidRPr="00672491">
        <w:rPr>
          <w:rFonts w:ascii="Times New Roman" w:eastAsia="Google Sans Text" w:hAnsi="Times New Roman" w:cs="Times New Roman"/>
        </w:rPr>
        <w:t xml:space="preserve"> — настоящий документ, опубликованный на Сайте Исполнителя.</w:t>
      </w:r>
    </w:p>
    <w:p w14:paraId="0D02D7A5"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1.2. </w:t>
      </w:r>
      <w:r w:rsidRPr="00672491">
        <w:rPr>
          <w:rFonts w:ascii="Times New Roman" w:eastAsia="Google Sans Text" w:hAnsi="Times New Roman" w:cs="Times New Roman"/>
          <w:b/>
        </w:rPr>
        <w:t>Акцепт Оферты</w:t>
      </w:r>
      <w:r w:rsidRPr="00672491">
        <w:rPr>
          <w:rFonts w:ascii="Times New Roman" w:eastAsia="Google Sans Text" w:hAnsi="Times New Roman" w:cs="Times New Roman"/>
        </w:rPr>
        <w:t xml:space="preserve"> — полное и безоговорочное принятие </w:t>
      </w:r>
      <w:r w:rsidRPr="00672491">
        <w:rPr>
          <w:rFonts w:ascii="Times New Roman" w:eastAsia="Google Sans Text" w:hAnsi="Times New Roman" w:cs="Times New Roman"/>
          <w:b/>
        </w:rPr>
        <w:t>Оферты</w:t>
      </w:r>
      <w:r w:rsidRPr="00672491">
        <w:rPr>
          <w:rFonts w:ascii="Times New Roman" w:eastAsia="Google Sans Text" w:hAnsi="Times New Roman" w:cs="Times New Roman"/>
        </w:rPr>
        <w:t xml:space="preserve"> путем совершения оплаты </w:t>
      </w:r>
      <w:r w:rsidRPr="00672491">
        <w:rPr>
          <w:rFonts w:ascii="Times New Roman" w:eastAsia="Google Sans Text" w:hAnsi="Times New Roman" w:cs="Times New Roman"/>
          <w:b/>
        </w:rPr>
        <w:t>Услуг Исполнителя</w:t>
      </w:r>
      <w:r w:rsidRPr="00672491">
        <w:rPr>
          <w:rFonts w:ascii="Times New Roman" w:eastAsia="Google Sans Text" w:hAnsi="Times New Roman" w:cs="Times New Roman"/>
        </w:rPr>
        <w:t>.</w:t>
      </w:r>
    </w:p>
    <w:p w14:paraId="41177A08" w14:textId="601F7F69"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1.3. </w:t>
      </w:r>
      <w:r w:rsidRPr="00672491">
        <w:rPr>
          <w:rFonts w:ascii="Times New Roman" w:eastAsia="Google Sans Text" w:hAnsi="Times New Roman" w:cs="Times New Roman"/>
          <w:b/>
        </w:rPr>
        <w:t>Исполнитель</w:t>
      </w:r>
      <w:r w:rsidRPr="00672491">
        <w:rPr>
          <w:rFonts w:ascii="Times New Roman" w:eastAsia="Google Sans Text" w:hAnsi="Times New Roman" w:cs="Times New Roman"/>
        </w:rPr>
        <w:t xml:space="preserve"> — ООО «</w:t>
      </w:r>
      <w:proofErr w:type="spellStart"/>
      <w:r w:rsidRPr="00672491">
        <w:rPr>
          <w:rFonts w:ascii="Times New Roman" w:eastAsia="Google Sans Text" w:hAnsi="Times New Roman" w:cs="Times New Roman"/>
        </w:rPr>
        <w:t>АйтиКорп</w:t>
      </w:r>
      <w:proofErr w:type="spellEnd"/>
      <w:r w:rsidRPr="00672491">
        <w:rPr>
          <w:rFonts w:ascii="Times New Roman" w:eastAsia="Google Sans Text" w:hAnsi="Times New Roman" w:cs="Times New Roman"/>
        </w:rPr>
        <w:t>»</w:t>
      </w:r>
      <w:r w:rsidRPr="00672491">
        <w:rPr>
          <w:rFonts w:ascii="Times New Roman" w:eastAsia="Google Sans Text" w:hAnsi="Times New Roman" w:cs="Times New Roman"/>
        </w:rPr>
        <w:t xml:space="preserve"> </w:t>
      </w:r>
      <w:r w:rsidRPr="00672491">
        <w:rPr>
          <w:rFonts w:ascii="Times New Roman" w:eastAsia="Google Sans Text" w:hAnsi="Times New Roman" w:cs="Times New Roman"/>
        </w:rPr>
        <w:t>ИНН: 1686032238</w:t>
      </w:r>
      <w:r w:rsidRPr="00672491">
        <w:rPr>
          <w:rFonts w:ascii="Times New Roman" w:eastAsia="Google Sans Text" w:hAnsi="Times New Roman" w:cs="Times New Roman"/>
        </w:rPr>
        <w:t xml:space="preserve">, </w:t>
      </w:r>
      <w:r w:rsidRPr="00672491">
        <w:rPr>
          <w:rFonts w:ascii="Times New Roman" w:eastAsia="Google Sans Text" w:hAnsi="Times New Roman" w:cs="Times New Roman"/>
        </w:rPr>
        <w:t>КПП: 168601001</w:t>
      </w:r>
      <w:r w:rsidRPr="00672491">
        <w:rPr>
          <w:rFonts w:ascii="Times New Roman" w:eastAsia="Google Sans Text" w:hAnsi="Times New Roman" w:cs="Times New Roman"/>
        </w:rPr>
        <w:t xml:space="preserve">, </w:t>
      </w:r>
      <w:r w:rsidRPr="00672491">
        <w:rPr>
          <w:rFonts w:ascii="Times New Roman" w:eastAsia="Google Sans Text" w:hAnsi="Times New Roman" w:cs="Times New Roman"/>
        </w:rPr>
        <w:t>ОГРН: 1231600052210</w:t>
      </w:r>
      <w:r w:rsidRPr="00672491">
        <w:rPr>
          <w:rFonts w:ascii="Times New Roman" w:eastAsia="Google Sans Text" w:hAnsi="Times New Roman" w:cs="Times New Roman"/>
        </w:rPr>
        <w:t xml:space="preserve">, адрес: </w:t>
      </w:r>
      <w:r w:rsidRPr="00672491">
        <w:rPr>
          <w:rFonts w:ascii="Times New Roman" w:eastAsia="Google Sans Text" w:hAnsi="Times New Roman" w:cs="Times New Roman"/>
        </w:rPr>
        <w:t>420081, Республика Татарстан (Татарстан),</w:t>
      </w:r>
      <w:r w:rsidRPr="00672491">
        <w:rPr>
          <w:rFonts w:ascii="Times New Roman" w:eastAsia="Google Sans Text" w:hAnsi="Times New Roman" w:cs="Times New Roman"/>
        </w:rPr>
        <w:t xml:space="preserve"> Г Казань, Ул Габдуллы </w:t>
      </w:r>
      <w:proofErr w:type="spellStart"/>
      <w:r w:rsidRPr="00672491">
        <w:rPr>
          <w:rFonts w:ascii="Times New Roman" w:eastAsia="Google Sans Text" w:hAnsi="Times New Roman" w:cs="Times New Roman"/>
        </w:rPr>
        <w:t>Кариева</w:t>
      </w:r>
      <w:proofErr w:type="spellEnd"/>
      <w:r w:rsidRPr="00672491">
        <w:rPr>
          <w:rFonts w:ascii="Times New Roman" w:eastAsia="Google Sans Text" w:hAnsi="Times New Roman" w:cs="Times New Roman"/>
        </w:rPr>
        <w:t xml:space="preserve">, Д. 5, Кв. 59. </w:t>
      </w:r>
    </w:p>
    <w:p w14:paraId="3CB15B60"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1.4. </w:t>
      </w:r>
      <w:r w:rsidRPr="00672491">
        <w:rPr>
          <w:rFonts w:ascii="Times New Roman" w:eastAsia="Google Sans Text" w:hAnsi="Times New Roman" w:cs="Times New Roman"/>
          <w:b/>
        </w:rPr>
        <w:t>Заказчик</w:t>
      </w:r>
      <w:r w:rsidRPr="00672491">
        <w:rPr>
          <w:rFonts w:ascii="Times New Roman" w:eastAsia="Google Sans Text" w:hAnsi="Times New Roman" w:cs="Times New Roman"/>
        </w:rPr>
        <w:t xml:space="preserve"> — любое дееспособное физическое или юридическое лицо, совершившее Акцепт Оферты.</w:t>
      </w:r>
    </w:p>
    <w:p w14:paraId="7B0B3CE0" w14:textId="76D17C61"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1.5. </w:t>
      </w:r>
      <w:r w:rsidRPr="00672491">
        <w:rPr>
          <w:rFonts w:ascii="Times New Roman" w:eastAsia="Google Sans Text" w:hAnsi="Times New Roman" w:cs="Times New Roman"/>
          <w:b/>
        </w:rPr>
        <w:t>Сайт</w:t>
      </w:r>
      <w:r w:rsidRPr="00672491">
        <w:rPr>
          <w:rFonts w:ascii="Times New Roman" w:eastAsia="Google Sans Text" w:hAnsi="Times New Roman" w:cs="Times New Roman"/>
        </w:rPr>
        <w:t xml:space="preserve"> — официальный сайт Исполнителя в сети Интернет, расположенный по адресу: https://itcorpobr.ru/, на котором размещена информация об Услугах.</w:t>
      </w:r>
    </w:p>
    <w:p w14:paraId="792B56C1" w14:textId="60ECBCCF"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1.6. </w:t>
      </w:r>
      <w:r w:rsidRPr="00672491">
        <w:rPr>
          <w:rFonts w:ascii="Times New Roman" w:eastAsia="Google Sans Text" w:hAnsi="Times New Roman" w:cs="Times New Roman"/>
          <w:b/>
        </w:rPr>
        <w:t>Услуги</w:t>
      </w:r>
      <w:r w:rsidRPr="00672491">
        <w:rPr>
          <w:rFonts w:ascii="Times New Roman" w:eastAsia="Google Sans Text" w:hAnsi="Times New Roman" w:cs="Times New Roman"/>
        </w:rPr>
        <w:t xml:space="preserve"> — образовательные услуги, предоставляемые Исполнителем</w:t>
      </w:r>
      <w:r w:rsidRPr="00672491">
        <w:rPr>
          <w:rFonts w:ascii="Times New Roman" w:eastAsia="Google Sans Text" w:hAnsi="Times New Roman" w:cs="Times New Roman"/>
        </w:rPr>
        <w:t>.</w:t>
      </w:r>
    </w:p>
    <w:p w14:paraId="0EAC3436"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1.7. </w:t>
      </w:r>
      <w:r w:rsidRPr="00672491">
        <w:rPr>
          <w:rFonts w:ascii="Times New Roman" w:eastAsia="Google Sans Text" w:hAnsi="Times New Roman" w:cs="Times New Roman"/>
          <w:b/>
        </w:rPr>
        <w:t>Тариф</w:t>
      </w:r>
      <w:r w:rsidRPr="00672491">
        <w:rPr>
          <w:rFonts w:ascii="Times New Roman" w:eastAsia="Google Sans Text" w:hAnsi="Times New Roman" w:cs="Times New Roman"/>
        </w:rPr>
        <w:t xml:space="preserve"> — утвержденный Исполнителем объем Услуг, доступный для выбора Заказчиком на Сайте.</w:t>
      </w:r>
    </w:p>
    <w:p w14:paraId="7F5BA619" w14:textId="77777777" w:rsidR="00EE26D6" w:rsidRPr="00672491" w:rsidRDefault="00EE26D6" w:rsidP="00EE26D6">
      <w:pPr>
        <w:spacing w:after="240" w:line="275" w:lineRule="auto"/>
        <w:rPr>
          <w:rFonts w:ascii="Times New Roman" w:eastAsia="Google Sans Text" w:hAnsi="Times New Roman" w:cs="Times New Roman"/>
          <w:b/>
          <w:color w:val="1B1C1D"/>
        </w:rPr>
      </w:pPr>
    </w:p>
    <w:p w14:paraId="7A000CE8"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2. Предмет оферты</w:t>
      </w:r>
    </w:p>
    <w:p w14:paraId="6EFC1BFC"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2.1. Исполнитель обязуется оказать Заказчику Услуги, а Заказчик обязуется их оплатить и принять на условиях настоящей Оферты.</w:t>
      </w:r>
    </w:p>
    <w:p w14:paraId="58CA8E8D" w14:textId="75142989"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2.2. Полное наименование, содержание Программ, перечень Тарифов, сроки оказания Услуг и их стоимость публикуются Исполнителем на Сайте.</w:t>
      </w:r>
    </w:p>
    <w:p w14:paraId="6DCBA8BD"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p>
    <w:p w14:paraId="39153B9E"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3. Порядок акцепта оферты</w:t>
      </w:r>
    </w:p>
    <w:p w14:paraId="7E9CF808"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3.1. Оферта адресуется любому совершеннолетнему дееспособному физическому лицу, а также юридическому лицу. Акцептом настоящей Оферты является 100% предоплата Заказчиком стоимости Услуг по выбранному Тарифу.</w:t>
      </w:r>
    </w:p>
    <w:p w14:paraId="66E450BA" w14:textId="3E9C0133"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3.2. Действующая редакция Оферты находится на Сайте – информационном ресурсе в сети Интернет, расположенном по адресу </w:t>
      </w:r>
      <w:hyperlink r:id="rId5" w:history="1">
        <w:r w:rsidRPr="00672491">
          <w:rPr>
            <w:rStyle w:val="a3"/>
            <w:rFonts w:ascii="Times New Roman" w:eastAsia="Google Sans Text" w:hAnsi="Times New Roman" w:cs="Times New Roman"/>
          </w:rPr>
          <w:t>https://itcorpobr.ru/</w:t>
        </w:r>
      </w:hyperlink>
      <w:r w:rsidRPr="00672491">
        <w:rPr>
          <w:rFonts w:ascii="Times New Roman" w:eastAsia="Google Sans Text" w:hAnsi="Times New Roman" w:cs="Times New Roman"/>
        </w:rPr>
        <w:t xml:space="preserve">. </w:t>
      </w:r>
      <w:r w:rsidRPr="00672491">
        <w:rPr>
          <w:rFonts w:ascii="Times New Roman" w:eastAsia="Google Sans Text" w:hAnsi="Times New Roman" w:cs="Times New Roman"/>
        </w:rPr>
        <w:t xml:space="preserve"> Совершая Акцепт Оферты, Заказчик </w:t>
      </w:r>
      <w:r w:rsidRPr="00672491">
        <w:rPr>
          <w:rFonts w:ascii="Times New Roman" w:eastAsia="Google Sans Text" w:hAnsi="Times New Roman" w:cs="Times New Roman"/>
        </w:rPr>
        <w:lastRenderedPageBreak/>
        <w:t>подтверждает, что он полностью ознакомлен и согласен с условиями настоящей Оферты, а также с содержанием, сроками и стоимостью Услуг, опубликованными на Сайте.</w:t>
      </w:r>
    </w:p>
    <w:p w14:paraId="5FF9D94B"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3.3. Договор на условиях настоящей Оферты считается заключенным с момента поступления денежных средств на расчетный счет Исполнителя.</w:t>
      </w:r>
    </w:p>
    <w:p w14:paraId="0F11F767"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p>
    <w:p w14:paraId="3F4CE623"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4. Стоимость и порядок оплаты</w:t>
      </w:r>
    </w:p>
    <w:p w14:paraId="04259DA4" w14:textId="3DC84342"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4.1. Стоимость Услуг определяется в соответствии с Тарифом</w:t>
      </w:r>
      <w:r w:rsidR="00672491" w:rsidRPr="00672491">
        <w:rPr>
          <w:rFonts w:ascii="Times New Roman" w:eastAsia="Google Sans Text" w:hAnsi="Times New Roman" w:cs="Times New Roman"/>
        </w:rPr>
        <w:t xml:space="preserve"> или Курсом</w:t>
      </w:r>
      <w:r w:rsidRPr="00672491">
        <w:rPr>
          <w:rFonts w:ascii="Times New Roman" w:eastAsia="Google Sans Text" w:hAnsi="Times New Roman" w:cs="Times New Roman"/>
        </w:rPr>
        <w:t>, выбранным Заказчиком, и указывается на Сайте.</w:t>
      </w:r>
    </w:p>
    <w:p w14:paraId="321D56A6" w14:textId="29841ADE"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4.2. Оплата производится в российских </w:t>
      </w:r>
      <w:r w:rsidR="00672491" w:rsidRPr="00672491">
        <w:rPr>
          <w:rFonts w:ascii="Times New Roman" w:eastAsia="Google Sans Text" w:hAnsi="Times New Roman" w:cs="Times New Roman"/>
        </w:rPr>
        <w:t>рублях в</w:t>
      </w:r>
      <w:r w:rsidRPr="00672491">
        <w:rPr>
          <w:rFonts w:ascii="Times New Roman" w:eastAsia="Google Sans Text" w:hAnsi="Times New Roman" w:cs="Times New Roman"/>
        </w:rPr>
        <w:t xml:space="preserve"> порядке 100% предоплаты путем перечисления денежных средств через платежные системы, доступные на Сайте либо по платежной ссылке, которая предоставляется менеджером Исполнителя.</w:t>
      </w:r>
    </w:p>
    <w:p w14:paraId="3B99243F" w14:textId="1C87BAD1"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4.</w:t>
      </w:r>
      <w:r w:rsidR="00672491" w:rsidRPr="00672491">
        <w:rPr>
          <w:rFonts w:ascii="Times New Roman" w:eastAsia="Google Sans Text" w:hAnsi="Times New Roman" w:cs="Times New Roman"/>
        </w:rPr>
        <w:t>3</w:t>
      </w:r>
      <w:r w:rsidRPr="00672491">
        <w:rPr>
          <w:rFonts w:ascii="Times New Roman" w:eastAsia="Google Sans Text" w:hAnsi="Times New Roman" w:cs="Times New Roman"/>
        </w:rPr>
        <w:t>. Указанные на Сайте Тарифы</w:t>
      </w:r>
      <w:r w:rsidR="00672491" w:rsidRPr="00672491">
        <w:rPr>
          <w:rFonts w:ascii="Times New Roman" w:eastAsia="Google Sans Text" w:hAnsi="Times New Roman" w:cs="Times New Roman"/>
        </w:rPr>
        <w:t>, Программы</w:t>
      </w:r>
      <w:r w:rsidRPr="00672491">
        <w:rPr>
          <w:rFonts w:ascii="Times New Roman" w:eastAsia="Google Sans Text" w:hAnsi="Times New Roman" w:cs="Times New Roman"/>
        </w:rPr>
        <w:t>, а также специальные предложения по цене, ограниченные во времени или действующие для определенных категорий участников, могут быть изменены Исполнителем в одностороннем порядке. При этом стоимость ранее оплаченного Заказчиком Тарифа не меняется.</w:t>
      </w:r>
    </w:p>
    <w:p w14:paraId="7D104DB7" w14:textId="654AAA1D"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4.</w:t>
      </w:r>
      <w:r w:rsidR="00672491" w:rsidRPr="00672491">
        <w:rPr>
          <w:rFonts w:ascii="Times New Roman" w:eastAsia="Google Sans Text" w:hAnsi="Times New Roman" w:cs="Times New Roman"/>
        </w:rPr>
        <w:t>4</w:t>
      </w:r>
      <w:r w:rsidRPr="00672491">
        <w:rPr>
          <w:rFonts w:ascii="Times New Roman" w:eastAsia="Google Sans Text" w:hAnsi="Times New Roman" w:cs="Times New Roman"/>
        </w:rPr>
        <w:t>. В соответствии с Положением об эмиссии платежных карт и об операциях, совершаемых с их использованием, утвержденным Банком России 24.12.2004 №266-П операции по банковским картам совершаются держателем карты либо уполномоченным им лицом.</w:t>
      </w:r>
    </w:p>
    <w:p w14:paraId="0491ECAB" w14:textId="77777777" w:rsidR="00EE26D6" w:rsidRPr="00672491" w:rsidRDefault="00EE26D6" w:rsidP="00EE26D6">
      <w:pPr>
        <w:spacing w:after="240" w:line="275" w:lineRule="auto"/>
        <w:jc w:val="both"/>
        <w:rPr>
          <w:rFonts w:ascii="Times New Roman" w:eastAsia="Google Sans Text" w:hAnsi="Times New Roman" w:cs="Times New Roman"/>
          <w:color w:val="1B1C1D"/>
        </w:rPr>
      </w:pPr>
    </w:p>
    <w:p w14:paraId="6D31082B"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5. Порядок оказания и приемки услуг</w:t>
      </w:r>
    </w:p>
    <w:p w14:paraId="0D134314"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5.1. Исполнитель предоставляет Заказчику услуги путем организации занятий на онлайн площадках, а также предоставления доступа к Программе (аутентификационные данные) путем их направления на электронную почту, указанную Заказчиком при оплате, в течение 1 (одного) рабочего дня с момента Акцепта Оферты. Количество занятий и программ указываются Исполнителем на сайте.  Площадка для проведения занятий в режиме реального времени определяется Исполнителем самостоятельно. </w:t>
      </w:r>
    </w:p>
    <w:p w14:paraId="3701009A"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5.2. По завершении курса акт оказания услуг с Заказчиками-физическими лицами не формируется и не подписывается. Услуги считаются оказанными Исполнителем надлежащим образом и принятыми Заказчиком в полном объеме, если в течение 5 (пяти) календарных дней по окончании периода оказания Услуг (указанного на Сайте для соответствующего Тарифа) Исполнитель не получил от Заказчика письменной мотивированной претензии по качеству Услуг. Претензия направляется на электронную почту Исполнителя, указанную в реквизитах.</w:t>
      </w:r>
    </w:p>
    <w:p w14:paraId="3C80DF79"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5.3. Для Заказчиков, являющихся юридическими лицами или индивидуальными предпринимателями, Исполнитель предоставляет Акт об оказанных услугах в электронном виде по запросу, направленному на электронную почту Исполнителя.</w:t>
      </w:r>
    </w:p>
    <w:p w14:paraId="370A0265"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5.4. Доступ к занятиям (вебинарам – онлайн-занятиям в режиме реального времени через Интернет; видеозаписям инструкций и вебинаров, тестовым материалам) открывается в даты, указанные на Сайте поэтапно. </w:t>
      </w:r>
    </w:p>
    <w:p w14:paraId="160AA394"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5.5. Мессенджер или площадка для обратной связи, а также для создания закрытого чата (если это предусмотрено тарифом) выбирается Исполнителем в одностороннем порядке. </w:t>
      </w:r>
    </w:p>
    <w:p w14:paraId="313211CC"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lastRenderedPageBreak/>
        <w:t>5.6. В случае, если Заказчик по причинам, не зависящим от Исполнителя, не использует доступ к сайту/ платформе, не смотрит видеоуроки, не читает текстовый и графический материал, не выполняет задания, Услуги считаются оказанными надлежащим образом и оплаченные Исполнителю денежные средства возврату не подлежат.</w:t>
      </w:r>
    </w:p>
    <w:p w14:paraId="32A9C8F5"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p>
    <w:p w14:paraId="368F3360"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6. Гарантии и порядок возврата денежных средств</w:t>
      </w:r>
    </w:p>
    <w:p w14:paraId="18537474" w14:textId="79AE7609"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6.</w:t>
      </w:r>
      <w:r w:rsidR="00672491" w:rsidRPr="00672491">
        <w:rPr>
          <w:rFonts w:ascii="Times New Roman" w:eastAsia="Google Sans Text" w:hAnsi="Times New Roman" w:cs="Times New Roman"/>
        </w:rPr>
        <w:t>1</w:t>
      </w:r>
      <w:r w:rsidRPr="00672491">
        <w:rPr>
          <w:rFonts w:ascii="Times New Roman" w:eastAsia="Google Sans Text" w:hAnsi="Times New Roman" w:cs="Times New Roman"/>
        </w:rPr>
        <w:t xml:space="preserve">. Для осуществления возврата Заказчик должен направить на электронную почту </w:t>
      </w:r>
      <w:proofErr w:type="gramStart"/>
      <w:r w:rsidRPr="00672491">
        <w:rPr>
          <w:rFonts w:ascii="Times New Roman" w:eastAsia="Google Sans Text" w:hAnsi="Times New Roman" w:cs="Times New Roman"/>
        </w:rPr>
        <w:t>Исполнителя  письменное</w:t>
      </w:r>
      <w:proofErr w:type="gramEnd"/>
      <w:r w:rsidRPr="00672491">
        <w:rPr>
          <w:rFonts w:ascii="Times New Roman" w:eastAsia="Google Sans Text" w:hAnsi="Times New Roman" w:cs="Times New Roman"/>
        </w:rPr>
        <w:t xml:space="preserve"> заявление в свободной форме с указанием </w:t>
      </w:r>
      <w:proofErr w:type="spellStart"/>
      <w:r w:rsidRPr="00672491">
        <w:rPr>
          <w:rFonts w:ascii="Times New Roman" w:eastAsia="Google Sans Text" w:hAnsi="Times New Roman" w:cs="Times New Roman"/>
        </w:rPr>
        <w:t>e-mail</w:t>
      </w:r>
      <w:proofErr w:type="spellEnd"/>
      <w:r w:rsidRPr="00672491">
        <w:rPr>
          <w:rFonts w:ascii="Times New Roman" w:eastAsia="Google Sans Text" w:hAnsi="Times New Roman" w:cs="Times New Roman"/>
        </w:rPr>
        <w:t>, использованного при регистрации.</w:t>
      </w:r>
    </w:p>
    <w:p w14:paraId="54A73904" w14:textId="30190043"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6.</w:t>
      </w:r>
      <w:r w:rsidR="00672491" w:rsidRPr="00672491">
        <w:rPr>
          <w:rFonts w:ascii="Times New Roman" w:eastAsia="Google Sans Text" w:hAnsi="Times New Roman" w:cs="Times New Roman"/>
        </w:rPr>
        <w:t>2</w:t>
      </w:r>
      <w:r w:rsidRPr="00672491">
        <w:rPr>
          <w:rFonts w:ascii="Times New Roman" w:eastAsia="Google Sans Text" w:hAnsi="Times New Roman" w:cs="Times New Roman"/>
        </w:rPr>
        <w:t>. Исполнитель производит возврат денежных средств в течение 10 (десяти) банковских дней с момента получения заявления.</w:t>
      </w:r>
    </w:p>
    <w:p w14:paraId="2E43351B" w14:textId="0E1A6A33"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6.</w:t>
      </w:r>
      <w:r w:rsidR="00672491" w:rsidRPr="00672491">
        <w:rPr>
          <w:rFonts w:ascii="Times New Roman" w:eastAsia="Google Sans Text" w:hAnsi="Times New Roman" w:cs="Times New Roman"/>
        </w:rPr>
        <w:t>3</w:t>
      </w:r>
      <w:r w:rsidRPr="00672491">
        <w:rPr>
          <w:rFonts w:ascii="Times New Roman" w:eastAsia="Google Sans Text" w:hAnsi="Times New Roman" w:cs="Times New Roman"/>
        </w:rPr>
        <w:t>. После осуществления возврата доступ Заказчика к Программе, всем ее материалам и чатам поддержки прекращается.</w:t>
      </w:r>
    </w:p>
    <w:p w14:paraId="635920CD" w14:textId="21E18E9F"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6.</w:t>
      </w:r>
      <w:r w:rsidR="00672491" w:rsidRPr="00672491">
        <w:rPr>
          <w:rFonts w:ascii="Times New Roman" w:eastAsia="Google Sans Text" w:hAnsi="Times New Roman" w:cs="Times New Roman"/>
        </w:rPr>
        <w:t>4</w:t>
      </w:r>
      <w:r w:rsidRPr="00672491">
        <w:rPr>
          <w:rFonts w:ascii="Times New Roman" w:eastAsia="Google Sans Text" w:hAnsi="Times New Roman" w:cs="Times New Roman"/>
        </w:rPr>
        <w:t xml:space="preserve">. В случае расторжения договора по инициативе Заказчика возврат денежных средств производится за вычетом стоимости фактически оказанных Услуг. </w:t>
      </w:r>
    </w:p>
    <w:p w14:paraId="22C22FBD" w14:textId="77777777" w:rsidR="00EE26D6" w:rsidRPr="00672491" w:rsidRDefault="00EE26D6" w:rsidP="00EE26D6">
      <w:pPr>
        <w:spacing w:line="275" w:lineRule="auto"/>
        <w:jc w:val="both"/>
        <w:rPr>
          <w:rFonts w:ascii="Times New Roman" w:eastAsia="Google Sans Text" w:hAnsi="Times New Roman" w:cs="Times New Roman"/>
        </w:rPr>
      </w:pPr>
    </w:p>
    <w:p w14:paraId="0EAE3D1B"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7. Интеллектуальная собственность</w:t>
      </w:r>
    </w:p>
    <w:p w14:paraId="4D6AE74F"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7.1. Все материалы, предоставляемые в рамках Программы, являются объектами интеллектуальной собственности Исполнителя.</w:t>
      </w:r>
    </w:p>
    <w:p w14:paraId="1938ABE0"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7.2. Заказчику предоставляется неисключительная лицензия на использование материалов Программы исключительно для личного некоммерческого использования или для внутреннего использования в рамках деятельности Заказчика (если Заказчик — юридическое лицо), без права передачи третьим лицам и без права создания на их основе производных продуктов. Заказчик не вправе разглашать полученные материалы и информацию в ходе оказания услуг третьим лицам.</w:t>
      </w:r>
    </w:p>
    <w:p w14:paraId="2E26729D"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7.3. Заказчик не имеет права транслировать, рассылать, публиковать в исходном, а также редактированном виде частично или полностью материалы курса. Заказчик также не имеет права использовать материалы, в том числе полученные в качестве наглядных пособий и информационно-аналитических продуктов или их частей, иным образом для массового воспроизведения, доведения до всеобщего сведения. При получении индивидуальной ссылки доступа к материалам, Заказчик не имеет права распространять ее третьим лицам («делиться» ею с третьими лицами).</w:t>
      </w:r>
    </w:p>
    <w:p w14:paraId="1407BA65" w14:textId="77777777" w:rsidR="00EE26D6" w:rsidRPr="00672491" w:rsidRDefault="00EE26D6" w:rsidP="00EE26D6">
      <w:pPr>
        <w:spacing w:line="256" w:lineRule="auto"/>
        <w:jc w:val="both"/>
        <w:rPr>
          <w:rFonts w:ascii="Times New Roman" w:eastAsia="Google Sans Text" w:hAnsi="Times New Roman" w:cs="Times New Roman"/>
        </w:rPr>
      </w:pPr>
      <w:r w:rsidRPr="00672491">
        <w:rPr>
          <w:rFonts w:ascii="Times New Roman" w:eastAsia="Google Sans Text" w:hAnsi="Times New Roman" w:cs="Times New Roman"/>
        </w:rPr>
        <w:t>7.4. Действия и/или бездействие Заказчика, повлекшие нарушение прав Исполнителя или направленные на нарушение прав Исполнителя на любые материалы, сайт, объекты реализации или их компоненты, влекут уголовную, гражданскую и административную ответственность в соответствии с законодательством Российской Федерации.</w:t>
      </w:r>
    </w:p>
    <w:p w14:paraId="07866181" w14:textId="77777777" w:rsidR="00EE26D6" w:rsidRPr="00672491" w:rsidRDefault="00EE26D6" w:rsidP="00EE26D6">
      <w:pPr>
        <w:spacing w:line="275" w:lineRule="auto"/>
        <w:jc w:val="both"/>
        <w:rPr>
          <w:rFonts w:ascii="Times New Roman" w:eastAsia="Times New Roman" w:hAnsi="Times New Roman" w:cs="Times New Roman"/>
        </w:rPr>
      </w:pPr>
    </w:p>
    <w:p w14:paraId="495736CD"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p>
    <w:p w14:paraId="31DE455E"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8. Ответственность и ограничение ответственности</w:t>
      </w:r>
    </w:p>
    <w:p w14:paraId="3717FA65"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8.1. Стороны несут ответственность за неисполнение или ненадлежащее исполнение своих обязательств в соответствии с законодательством РФ.</w:t>
      </w:r>
    </w:p>
    <w:p w14:paraId="2DEDC6F7"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lastRenderedPageBreak/>
        <w:t>8.2. Исполнитель не несет ответственности за достижение Заказчиком каких-либо коммерческих или иных результатов, связанных с практическим применением информации из Программы.</w:t>
      </w:r>
    </w:p>
    <w:p w14:paraId="15F6B625"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8.3. Совокупная ответственность Исполнителя по договору, заключенному на условиях настоящей Оферты, ограничивается суммой, уплаченной Заказчиком за Услуги.</w:t>
      </w:r>
    </w:p>
    <w:p w14:paraId="34B656B3" w14:textId="2938209C"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8.4. В случае нарушения Заказчиком положений раздела 7 настоящей Оферты, касающихся защиты интеллектуальной собственности Исполнителя, Заказчик обязуется выплатить Исполнителю штраф в размере 50 000 (пять</w:t>
      </w:r>
      <w:r w:rsidR="00672491" w:rsidRPr="00672491">
        <w:rPr>
          <w:rFonts w:ascii="Times New Roman" w:eastAsia="Google Sans Text" w:hAnsi="Times New Roman" w:cs="Times New Roman"/>
        </w:rPr>
        <w:t>десят</w:t>
      </w:r>
      <w:r w:rsidRPr="00672491">
        <w:rPr>
          <w:rFonts w:ascii="Times New Roman" w:eastAsia="Google Sans Text" w:hAnsi="Times New Roman" w:cs="Times New Roman"/>
        </w:rPr>
        <w:t xml:space="preserve"> тысяч) рублей за каждый факт нарушения.</w:t>
      </w:r>
    </w:p>
    <w:p w14:paraId="5228DFC7"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8.5. Исполнитель не несет ответственности за временные сбои и перерывы в работе платформы для проведения занятий и мессенджеров, а также любой ущерб оборудованию, программам для ЭВМ или информации, связанный с использованием сайта. </w:t>
      </w:r>
    </w:p>
    <w:p w14:paraId="051DAB77"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8.6. Исполнитель не несет ответственности перед Заказчиком, если Заказчику по тем или иным причинам не понравилось содержание, оформление, познавательная ценность и т.п. приобретенного им курса и материалов. </w:t>
      </w:r>
    </w:p>
    <w:p w14:paraId="5E47A35C" w14:textId="77777777"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8.7. 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программного обеспечения со стороны Заказчика. В данном случае услуги считаются оказанными надлежащим образом и подлежащим оплате в полном размере.</w:t>
      </w:r>
    </w:p>
    <w:p w14:paraId="2FE45F8B" w14:textId="77777777" w:rsidR="00EE26D6" w:rsidRPr="00672491" w:rsidRDefault="00EE26D6" w:rsidP="00EE26D6">
      <w:pPr>
        <w:spacing w:after="240" w:line="275" w:lineRule="auto"/>
        <w:jc w:val="both"/>
        <w:rPr>
          <w:rFonts w:ascii="Times New Roman" w:eastAsia="Google Sans Text" w:hAnsi="Times New Roman" w:cs="Times New Roman"/>
          <w:b/>
          <w:color w:val="1B1C1D"/>
        </w:rPr>
      </w:pPr>
    </w:p>
    <w:p w14:paraId="673225CB" w14:textId="03B38F7C" w:rsidR="00EE26D6" w:rsidRPr="00672491" w:rsidRDefault="00672491" w:rsidP="00EE26D6">
      <w:pPr>
        <w:spacing w:before="240" w:after="240" w:line="275" w:lineRule="auto"/>
        <w:jc w:val="both"/>
        <w:rPr>
          <w:rFonts w:ascii="Times New Roman" w:eastAsia="Google Sans Text" w:hAnsi="Times New Roman" w:cs="Times New Roman"/>
          <w:b/>
        </w:rPr>
      </w:pPr>
      <w:r w:rsidRPr="00672491">
        <w:rPr>
          <w:rFonts w:ascii="Times New Roman" w:eastAsia="Google Sans Text" w:hAnsi="Times New Roman" w:cs="Times New Roman"/>
          <w:b/>
        </w:rPr>
        <w:t>9</w:t>
      </w:r>
      <w:r w:rsidR="00EE26D6" w:rsidRPr="00672491">
        <w:rPr>
          <w:rFonts w:ascii="Times New Roman" w:eastAsia="Google Sans Text" w:hAnsi="Times New Roman" w:cs="Times New Roman"/>
          <w:b/>
        </w:rPr>
        <w:t>. Правила поведения и ответственность за их нарушение</w:t>
      </w:r>
    </w:p>
    <w:p w14:paraId="09E0D5D5" w14:textId="40B71824" w:rsidR="00EE26D6" w:rsidRPr="00672491" w:rsidRDefault="00672491"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9</w:t>
      </w:r>
      <w:r w:rsidR="00EE26D6" w:rsidRPr="00672491">
        <w:rPr>
          <w:rFonts w:ascii="Times New Roman" w:eastAsia="Google Sans Text" w:hAnsi="Times New Roman" w:cs="Times New Roman"/>
        </w:rPr>
        <w:t xml:space="preserve">.1. Совершая Акцепт Оферты, Заказчик соглашается с настоящими Правилами и обязуется их соблюдать. </w:t>
      </w:r>
    </w:p>
    <w:p w14:paraId="1178143D" w14:textId="09D4CEAD" w:rsidR="00EE26D6" w:rsidRPr="00672491" w:rsidRDefault="00672491"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9</w:t>
      </w:r>
      <w:r w:rsidR="00EE26D6" w:rsidRPr="00672491">
        <w:rPr>
          <w:rFonts w:ascii="Times New Roman" w:eastAsia="Google Sans Text" w:hAnsi="Times New Roman" w:cs="Times New Roman"/>
        </w:rPr>
        <w:t xml:space="preserve">.2. Заказчику в процессе оказания Услуг, в том числе в общих чатах и на обучающей платформе, запрещается: </w:t>
      </w:r>
    </w:p>
    <w:p w14:paraId="46AD230E"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Проявлять неуважение к Исполнителю, представителям Исполнителя (кураторам, техническим специалистам) и другим Заказчикам, использовать ненормативную лексику, допускать агрессивное поведение, унижать честь и достоинство. </w:t>
      </w:r>
    </w:p>
    <w:p w14:paraId="7B26A115"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Распространять рекламные сообщения, спам, а также предлагать услуги сторонних ресурсов, собственные услуги или услуги третьих лиц без предварительного письменного согласования с Исполнителем. </w:t>
      </w:r>
    </w:p>
    <w:p w14:paraId="13FE8A08"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Организовывать или участвовать в «складчинах», а также передавать или перепродавать доступ к Программе третьим лицам. </w:t>
      </w:r>
    </w:p>
    <w:p w14:paraId="270221DC"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Публиковать сообщения, не относящиеся к теме Программы (флуд). </w:t>
      </w:r>
    </w:p>
    <w:p w14:paraId="17D9BD4E" w14:textId="1479CEC9" w:rsidR="00EE26D6" w:rsidRPr="00672491" w:rsidRDefault="00672491"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9.</w:t>
      </w:r>
      <w:r w:rsidR="00EE26D6" w:rsidRPr="00672491">
        <w:rPr>
          <w:rFonts w:ascii="Times New Roman" w:eastAsia="Google Sans Text" w:hAnsi="Times New Roman" w:cs="Times New Roman"/>
        </w:rPr>
        <w:t xml:space="preserve">3. При нарушении Заказчиком правил, указанных в п. 10.2. настоящей Оферты, Исполнитель вправе по своему усмотрению применить к Заказчику следующие меры: </w:t>
      </w:r>
    </w:p>
    <w:p w14:paraId="17401EA6"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Вынести письменное предупреждение. </w:t>
      </w:r>
    </w:p>
    <w:p w14:paraId="11E47A75"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Временно приостановить доступ к чатам и платформе. </w:t>
      </w:r>
    </w:p>
    <w:p w14:paraId="053A9E2B" w14:textId="77777777" w:rsidR="00EE26D6" w:rsidRPr="00672491" w:rsidRDefault="00EE26D6"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 xml:space="preserve">* Расторгнуть договор в одностороннем порядке и прекратить доступ ко всем материалам Программы. </w:t>
      </w:r>
    </w:p>
    <w:p w14:paraId="34D28BEC" w14:textId="07231939" w:rsidR="00EE26D6" w:rsidRPr="00672491" w:rsidRDefault="00672491"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lastRenderedPageBreak/>
        <w:t>9</w:t>
      </w:r>
      <w:r w:rsidR="00EE26D6" w:rsidRPr="00672491">
        <w:rPr>
          <w:rFonts w:ascii="Times New Roman" w:eastAsia="Google Sans Text" w:hAnsi="Times New Roman" w:cs="Times New Roman"/>
        </w:rPr>
        <w:t>.4. Материалы, размещаемые в чатах Исполнителем, являются интеллектуальной собственностью. Содержание закрытого чата является строго конфиденциальным. Строго запрещаются фотосъемка, аудио- и видеозапись, создание скриншотов, копирование, пересылка, опубликование, распространение, публичное цитирование или иное использование материалов, размещенных в закрытом чате. Запрещается передача ссылок на доступ к закрытому чату, предоставление возможности любым третьим лицам ознакомиться с содержанием закрытого чата.</w:t>
      </w:r>
    </w:p>
    <w:p w14:paraId="0C4EAE56" w14:textId="3831C699" w:rsidR="00EE26D6" w:rsidRPr="00672491" w:rsidRDefault="00672491" w:rsidP="00EE26D6">
      <w:pPr>
        <w:spacing w:line="276" w:lineRule="auto"/>
        <w:jc w:val="both"/>
        <w:rPr>
          <w:rFonts w:ascii="Times New Roman" w:eastAsia="Google Sans Text" w:hAnsi="Times New Roman" w:cs="Times New Roman"/>
        </w:rPr>
      </w:pPr>
      <w:r w:rsidRPr="00672491">
        <w:rPr>
          <w:rFonts w:ascii="Times New Roman" w:eastAsia="Google Sans Text" w:hAnsi="Times New Roman" w:cs="Times New Roman"/>
        </w:rPr>
        <w:t>9</w:t>
      </w:r>
      <w:r w:rsidR="00EE26D6" w:rsidRPr="00672491">
        <w:rPr>
          <w:rFonts w:ascii="Times New Roman" w:eastAsia="Google Sans Text" w:hAnsi="Times New Roman" w:cs="Times New Roman"/>
        </w:rPr>
        <w:t>.5. В случае расторжения договора по причине нарушения Заказчиком правил поведения, Исполнитель прекращает доступ к Программе. При этом Заказчик имеет право на возврат денежных средств за вычетом стоимости фактически оказанных на момент расторжения Услуг</w:t>
      </w:r>
      <w:r w:rsidRPr="00672491">
        <w:rPr>
          <w:rFonts w:ascii="Times New Roman" w:eastAsia="Google Sans Text" w:hAnsi="Times New Roman" w:cs="Times New Roman"/>
        </w:rPr>
        <w:t>.</w:t>
      </w:r>
    </w:p>
    <w:p w14:paraId="4182C54D" w14:textId="77777777" w:rsidR="00EE26D6" w:rsidRPr="00672491" w:rsidRDefault="00EE26D6" w:rsidP="00EE26D6">
      <w:pPr>
        <w:spacing w:after="240" w:line="275" w:lineRule="auto"/>
        <w:jc w:val="both"/>
        <w:rPr>
          <w:rFonts w:ascii="Times New Roman" w:eastAsia="Google Sans Text" w:hAnsi="Times New Roman" w:cs="Times New Roman"/>
          <w:color w:val="1B1C1D"/>
        </w:rPr>
      </w:pPr>
    </w:p>
    <w:p w14:paraId="50D7ED51" w14:textId="5D7BB254" w:rsidR="00EE26D6" w:rsidRPr="00672491" w:rsidRDefault="00EE26D6" w:rsidP="00EE26D6">
      <w:pPr>
        <w:spacing w:after="240" w:line="275" w:lineRule="auto"/>
        <w:jc w:val="both"/>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1</w:t>
      </w:r>
      <w:r w:rsidR="00672491" w:rsidRPr="00672491">
        <w:rPr>
          <w:rFonts w:ascii="Times New Roman" w:eastAsia="Google Sans Text" w:hAnsi="Times New Roman" w:cs="Times New Roman"/>
          <w:b/>
          <w:color w:val="1B1C1D"/>
        </w:rPr>
        <w:t>0</w:t>
      </w:r>
      <w:r w:rsidRPr="00672491">
        <w:rPr>
          <w:rFonts w:ascii="Times New Roman" w:eastAsia="Google Sans Text" w:hAnsi="Times New Roman" w:cs="Times New Roman"/>
          <w:b/>
          <w:color w:val="1B1C1D"/>
        </w:rPr>
        <w:t>. Прочие условия</w:t>
      </w:r>
    </w:p>
    <w:p w14:paraId="06B82E2C" w14:textId="4EF80815"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1</w:t>
      </w:r>
      <w:r w:rsidR="00672491" w:rsidRPr="00672491">
        <w:rPr>
          <w:rFonts w:ascii="Times New Roman" w:eastAsia="Google Sans Text" w:hAnsi="Times New Roman" w:cs="Times New Roman"/>
        </w:rPr>
        <w:t>0.</w:t>
      </w:r>
      <w:r w:rsidRPr="00672491">
        <w:rPr>
          <w:rFonts w:ascii="Times New Roman" w:eastAsia="Google Sans Text" w:hAnsi="Times New Roman" w:cs="Times New Roman"/>
        </w:rPr>
        <w:t>1. Исполнитель вправе в одностороннем порядке вносить изменения в настоящую Оферту. Изменения вступают в силу с момента их публикации на Сайте и не распространяются на Заказчиков, совершивших Акцепт Оферты до публикации изменений.</w:t>
      </w:r>
    </w:p>
    <w:p w14:paraId="62CFF71E" w14:textId="669F9611"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1</w:t>
      </w:r>
      <w:r w:rsidR="00672491" w:rsidRPr="00672491">
        <w:rPr>
          <w:rFonts w:ascii="Times New Roman" w:eastAsia="Google Sans Text" w:hAnsi="Times New Roman" w:cs="Times New Roman"/>
        </w:rPr>
        <w:t>0</w:t>
      </w:r>
      <w:r w:rsidRPr="00672491">
        <w:rPr>
          <w:rFonts w:ascii="Times New Roman" w:eastAsia="Google Sans Text" w:hAnsi="Times New Roman" w:cs="Times New Roman"/>
        </w:rPr>
        <w:t>.2. Совершая Акцепт Оферты, Заказчик дает согласие на обработку своих персональных данных в соответствии с Политикой конфиденциальности, опубликованной на Сайте.</w:t>
      </w:r>
    </w:p>
    <w:p w14:paraId="5F482F62" w14:textId="08C2D465"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1</w:t>
      </w:r>
      <w:r w:rsidR="00672491" w:rsidRPr="00672491">
        <w:rPr>
          <w:rFonts w:ascii="Times New Roman" w:eastAsia="Google Sans Text" w:hAnsi="Times New Roman" w:cs="Times New Roman"/>
        </w:rPr>
        <w:t>0</w:t>
      </w:r>
      <w:r w:rsidRPr="00672491">
        <w:rPr>
          <w:rFonts w:ascii="Times New Roman" w:eastAsia="Google Sans Text" w:hAnsi="Times New Roman" w:cs="Times New Roman"/>
        </w:rPr>
        <w:t>.3. Все споры и разногласия решаются путем переговоров. При недостижении согласия споры подлежат разрешению в суде по месту регистрации Исполнителя, за исключением случаев, прямо предусмотренных действующим законодательством о защите прав потребителей.</w:t>
      </w:r>
    </w:p>
    <w:p w14:paraId="6F4EBB9C" w14:textId="79DAD081" w:rsidR="00EE26D6" w:rsidRPr="00672491" w:rsidRDefault="00EE26D6" w:rsidP="00EE26D6">
      <w:pPr>
        <w:spacing w:line="275" w:lineRule="auto"/>
        <w:jc w:val="both"/>
        <w:rPr>
          <w:rFonts w:ascii="Times New Roman" w:eastAsia="Google Sans Text" w:hAnsi="Times New Roman" w:cs="Times New Roman"/>
        </w:rPr>
      </w:pPr>
      <w:r w:rsidRPr="00672491">
        <w:rPr>
          <w:rFonts w:ascii="Times New Roman" w:eastAsia="Google Sans Text" w:hAnsi="Times New Roman" w:cs="Times New Roman"/>
        </w:rPr>
        <w:t>1</w:t>
      </w:r>
      <w:r w:rsidR="00672491" w:rsidRPr="00672491">
        <w:rPr>
          <w:rFonts w:ascii="Times New Roman" w:eastAsia="Google Sans Text" w:hAnsi="Times New Roman" w:cs="Times New Roman"/>
        </w:rPr>
        <w:t>0</w:t>
      </w:r>
      <w:r w:rsidRPr="00672491">
        <w:rPr>
          <w:rFonts w:ascii="Times New Roman" w:eastAsia="Google Sans Text" w:hAnsi="Times New Roman" w:cs="Times New Roman"/>
        </w:rPr>
        <w:t xml:space="preserve">.4. </w:t>
      </w:r>
      <w:r w:rsidRPr="00672491">
        <w:rPr>
          <w:rFonts w:ascii="Times New Roman" w:eastAsia="Google Sans Text" w:hAnsi="Times New Roman" w:cs="Times New Roman"/>
          <w:color w:val="1B1C1D"/>
        </w:rPr>
        <w:t>К отношениям Сторон в части предоставления доступа к материалам Программы применяются положения статьи 429.4 Гражданского кодекса РФ об абонентском договоре. Заказчик производит оплату за предоставление права доступа к Услугам независимо от того, воспользовался ли он указанным доступом.</w:t>
      </w:r>
    </w:p>
    <w:p w14:paraId="3A8036EC" w14:textId="77777777" w:rsidR="00EE26D6" w:rsidRPr="00672491" w:rsidRDefault="00EE26D6" w:rsidP="00EE26D6">
      <w:pPr>
        <w:spacing w:line="275" w:lineRule="auto"/>
        <w:jc w:val="both"/>
        <w:rPr>
          <w:rFonts w:ascii="Times New Roman" w:eastAsia="Google Sans Text" w:hAnsi="Times New Roman" w:cs="Times New Roman"/>
        </w:rPr>
      </w:pPr>
    </w:p>
    <w:p w14:paraId="63C7E143" w14:textId="77777777" w:rsidR="00EE26D6" w:rsidRPr="00672491" w:rsidRDefault="00EE26D6" w:rsidP="00EE26D6">
      <w:pPr>
        <w:spacing w:after="240" w:line="275" w:lineRule="auto"/>
        <w:rPr>
          <w:rFonts w:ascii="Times New Roman" w:eastAsia="Google Sans Text" w:hAnsi="Times New Roman" w:cs="Times New Roman"/>
          <w:b/>
          <w:color w:val="1B1C1D"/>
        </w:rPr>
      </w:pPr>
      <w:r w:rsidRPr="00672491">
        <w:rPr>
          <w:rFonts w:ascii="Times New Roman" w:eastAsia="Google Sans Text" w:hAnsi="Times New Roman" w:cs="Times New Roman"/>
          <w:b/>
          <w:color w:val="1B1C1D"/>
        </w:rPr>
        <w:t>12. Реквизиты Исполнителя</w:t>
      </w:r>
    </w:p>
    <w:p w14:paraId="231ADDAA" w14:textId="77777777" w:rsidR="00672491" w:rsidRPr="00672491" w:rsidRDefault="00672491" w:rsidP="00672491">
      <w:pPr>
        <w:spacing w:line="275" w:lineRule="auto"/>
        <w:rPr>
          <w:rFonts w:ascii="Times New Roman" w:eastAsia="Google Sans Text" w:hAnsi="Times New Roman" w:cs="Times New Roman"/>
        </w:rPr>
      </w:pPr>
      <w:r w:rsidRPr="00672491">
        <w:rPr>
          <w:rFonts w:ascii="Times New Roman" w:eastAsia="Google Sans Text" w:hAnsi="Times New Roman" w:cs="Times New Roman"/>
        </w:rPr>
        <w:t>ООО «</w:t>
      </w:r>
      <w:proofErr w:type="spellStart"/>
      <w:r w:rsidRPr="00672491">
        <w:rPr>
          <w:rFonts w:ascii="Times New Roman" w:eastAsia="Google Sans Text" w:hAnsi="Times New Roman" w:cs="Times New Roman"/>
        </w:rPr>
        <w:t>АйтиКорп</w:t>
      </w:r>
      <w:proofErr w:type="spellEnd"/>
      <w:r w:rsidRPr="00672491">
        <w:rPr>
          <w:rFonts w:ascii="Times New Roman" w:eastAsia="Google Sans Text" w:hAnsi="Times New Roman" w:cs="Times New Roman"/>
        </w:rPr>
        <w:t>»</w:t>
      </w:r>
    </w:p>
    <w:p w14:paraId="58B68B36" w14:textId="77777777" w:rsidR="00672491" w:rsidRPr="00672491" w:rsidRDefault="00672491" w:rsidP="00672491">
      <w:pPr>
        <w:spacing w:line="275" w:lineRule="auto"/>
        <w:rPr>
          <w:rFonts w:ascii="Times New Roman" w:eastAsia="Google Sans Text" w:hAnsi="Times New Roman" w:cs="Times New Roman"/>
        </w:rPr>
      </w:pPr>
      <w:r w:rsidRPr="00672491">
        <w:rPr>
          <w:rFonts w:ascii="Times New Roman" w:eastAsia="Google Sans Text" w:hAnsi="Times New Roman" w:cs="Times New Roman"/>
        </w:rPr>
        <w:t>Контакты:</w:t>
      </w:r>
      <w:r w:rsidRPr="00672491">
        <w:rPr>
          <w:rFonts w:ascii="Times New Roman" w:eastAsia="Google Sans Text" w:hAnsi="Times New Roman" w:cs="Times New Roman"/>
        </w:rPr>
        <w:br/>
        <w:t>Генеральный директор: Рахматуллин Марат Рустемович</w:t>
      </w:r>
      <w:r w:rsidRPr="00672491">
        <w:rPr>
          <w:rFonts w:ascii="Times New Roman" w:eastAsia="Google Sans Text" w:hAnsi="Times New Roman" w:cs="Times New Roman"/>
        </w:rPr>
        <w:br/>
        <w:t>Телефон: +7 (903) 314 50 27</w:t>
      </w:r>
      <w:r w:rsidRPr="00672491">
        <w:rPr>
          <w:rFonts w:ascii="Times New Roman" w:eastAsia="Google Sans Text" w:hAnsi="Times New Roman" w:cs="Times New Roman"/>
        </w:rPr>
        <w:br/>
      </w:r>
      <w:proofErr w:type="spellStart"/>
      <w:r w:rsidRPr="00672491">
        <w:rPr>
          <w:rFonts w:ascii="Times New Roman" w:eastAsia="Google Sans Text" w:hAnsi="Times New Roman" w:cs="Times New Roman"/>
        </w:rPr>
        <w:t>Email</w:t>
      </w:r>
      <w:proofErr w:type="spellEnd"/>
      <w:r w:rsidRPr="00672491">
        <w:rPr>
          <w:rFonts w:ascii="Times New Roman" w:eastAsia="Google Sans Text" w:hAnsi="Times New Roman" w:cs="Times New Roman"/>
        </w:rPr>
        <w:t>: ITcorp16@yandex.ru</w:t>
      </w:r>
    </w:p>
    <w:p w14:paraId="7B340861" w14:textId="14E8FDED" w:rsidR="00C11576" w:rsidRPr="00672491" w:rsidRDefault="00672491" w:rsidP="00672491">
      <w:pPr>
        <w:spacing w:line="275" w:lineRule="auto"/>
        <w:rPr>
          <w:rFonts w:ascii="Times New Roman" w:eastAsia="Google Sans Text" w:hAnsi="Times New Roman" w:cs="Times New Roman"/>
        </w:rPr>
      </w:pPr>
      <w:r w:rsidRPr="00672491">
        <w:rPr>
          <w:rFonts w:ascii="Times New Roman" w:eastAsia="Google Sans Text" w:hAnsi="Times New Roman" w:cs="Times New Roman"/>
        </w:rPr>
        <w:t>ИНН: 1686032238</w:t>
      </w:r>
      <w:r w:rsidRPr="00672491">
        <w:rPr>
          <w:rFonts w:ascii="Times New Roman" w:eastAsia="Google Sans Text" w:hAnsi="Times New Roman" w:cs="Times New Roman"/>
        </w:rPr>
        <w:br/>
        <w:t>КПП: 168601001</w:t>
      </w:r>
      <w:r w:rsidRPr="00672491">
        <w:rPr>
          <w:rFonts w:ascii="Times New Roman" w:eastAsia="Google Sans Text" w:hAnsi="Times New Roman" w:cs="Times New Roman"/>
        </w:rPr>
        <w:br/>
        <w:t>ОГРН: 1231600052210</w:t>
      </w:r>
      <w:r w:rsidR="00EE26D6" w:rsidRPr="00672491">
        <w:rPr>
          <w:rFonts w:ascii="Times New Roman" w:hAnsi="Times New Roman" w:cs="Times New Roman"/>
        </w:rPr>
        <w:br w:type="page"/>
      </w:r>
    </w:p>
    <w:sectPr w:rsidR="00C11576" w:rsidRPr="00672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ogle Sans">
    <w:altName w:val="Calibri"/>
    <w:charset w:val="00"/>
    <w:family w:val="auto"/>
    <w:pitch w:val="default"/>
  </w:font>
  <w:font w:name="Google Sans Tex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D2320"/>
    <w:multiLevelType w:val="multilevel"/>
    <w:tmpl w:val="8AEE6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086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4E"/>
    <w:rsid w:val="000030EF"/>
    <w:rsid w:val="000314FD"/>
    <w:rsid w:val="00096532"/>
    <w:rsid w:val="00155AF3"/>
    <w:rsid w:val="00156CC6"/>
    <w:rsid w:val="002D1912"/>
    <w:rsid w:val="00304E9E"/>
    <w:rsid w:val="00411B54"/>
    <w:rsid w:val="00440084"/>
    <w:rsid w:val="004B3AC2"/>
    <w:rsid w:val="004C3574"/>
    <w:rsid w:val="004E31F1"/>
    <w:rsid w:val="005D3D8D"/>
    <w:rsid w:val="00672491"/>
    <w:rsid w:val="006C1971"/>
    <w:rsid w:val="007640B6"/>
    <w:rsid w:val="00783149"/>
    <w:rsid w:val="008010DF"/>
    <w:rsid w:val="008D3E03"/>
    <w:rsid w:val="009078DE"/>
    <w:rsid w:val="009A4CC4"/>
    <w:rsid w:val="00C11576"/>
    <w:rsid w:val="00C32BC3"/>
    <w:rsid w:val="00D141A2"/>
    <w:rsid w:val="00DD0A02"/>
    <w:rsid w:val="00E524F0"/>
    <w:rsid w:val="00E91ED4"/>
    <w:rsid w:val="00EA624E"/>
    <w:rsid w:val="00EE26D6"/>
    <w:rsid w:val="00EE7C3B"/>
    <w:rsid w:val="00F2400A"/>
    <w:rsid w:val="00FA4157"/>
    <w:rsid w:val="00FD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797D"/>
  <w15:chartTrackingRefBased/>
  <w15:docId w15:val="{15498C60-3C58-4578-8A4C-AA9D8585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EE26D6"/>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624E"/>
    <w:rPr>
      <w:color w:val="0563C1" w:themeColor="hyperlink"/>
      <w:u w:val="single"/>
    </w:rPr>
  </w:style>
  <w:style w:type="character" w:styleId="a4">
    <w:name w:val="Unresolved Mention"/>
    <w:basedOn w:val="a0"/>
    <w:uiPriority w:val="99"/>
    <w:semiHidden/>
    <w:unhideWhenUsed/>
    <w:rsid w:val="00EA624E"/>
    <w:rPr>
      <w:color w:val="605E5C"/>
      <w:shd w:val="clear" w:color="auto" w:fill="E1DFDD"/>
    </w:rPr>
  </w:style>
  <w:style w:type="character" w:customStyle="1" w:styleId="30">
    <w:name w:val="Заголовок 3 Знак"/>
    <w:basedOn w:val="a0"/>
    <w:link w:val="3"/>
    <w:uiPriority w:val="9"/>
    <w:rsid w:val="00EE26D6"/>
    <w:rPr>
      <w:rFonts w:ascii="Arial" w:eastAsia="Arial" w:hAnsi="Arial" w:cs="Arial"/>
      <w:b/>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4987">
      <w:bodyDiv w:val="1"/>
      <w:marLeft w:val="0"/>
      <w:marRight w:val="0"/>
      <w:marTop w:val="0"/>
      <w:marBottom w:val="0"/>
      <w:divBdr>
        <w:top w:val="none" w:sz="0" w:space="0" w:color="auto"/>
        <w:left w:val="none" w:sz="0" w:space="0" w:color="auto"/>
        <w:bottom w:val="none" w:sz="0" w:space="0" w:color="auto"/>
        <w:right w:val="none" w:sz="0" w:space="0" w:color="auto"/>
      </w:divBdr>
    </w:div>
    <w:div w:id="297761454">
      <w:bodyDiv w:val="1"/>
      <w:marLeft w:val="0"/>
      <w:marRight w:val="0"/>
      <w:marTop w:val="0"/>
      <w:marBottom w:val="0"/>
      <w:divBdr>
        <w:top w:val="none" w:sz="0" w:space="0" w:color="auto"/>
        <w:left w:val="none" w:sz="0" w:space="0" w:color="auto"/>
        <w:bottom w:val="none" w:sz="0" w:space="0" w:color="auto"/>
        <w:right w:val="none" w:sz="0" w:space="0" w:color="auto"/>
      </w:divBdr>
    </w:div>
    <w:div w:id="1332489010">
      <w:bodyDiv w:val="1"/>
      <w:marLeft w:val="0"/>
      <w:marRight w:val="0"/>
      <w:marTop w:val="0"/>
      <w:marBottom w:val="0"/>
      <w:divBdr>
        <w:top w:val="none" w:sz="0" w:space="0" w:color="auto"/>
        <w:left w:val="none" w:sz="0" w:space="0" w:color="auto"/>
        <w:bottom w:val="none" w:sz="0" w:space="0" w:color="auto"/>
        <w:right w:val="none" w:sz="0" w:space="0" w:color="auto"/>
      </w:divBdr>
    </w:div>
    <w:div w:id="19927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corpob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Гильмуханова</dc:creator>
  <cp:keywords/>
  <dc:description/>
  <cp:lastModifiedBy>Алсу Гильмуханова</cp:lastModifiedBy>
  <cp:revision>18</cp:revision>
  <dcterms:created xsi:type="dcterms:W3CDTF">2024-08-14T09:03:00Z</dcterms:created>
  <dcterms:modified xsi:type="dcterms:W3CDTF">2025-09-16T19:16:00Z</dcterms:modified>
</cp:coreProperties>
</file>